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14998" w14:textId="2838453C" w:rsidR="00D25B28" w:rsidRPr="00D25B28" w:rsidRDefault="00D25B28" w:rsidP="00D25B28">
      <w:pPr>
        <w:spacing w:line="360" w:lineRule="auto"/>
        <w:jc w:val="center"/>
        <w:rPr>
          <w:rFonts w:ascii="Times New Roman" w:hAnsi="Times New Roman" w:cs="Times New Roman"/>
          <w:b/>
          <w:bCs/>
        </w:rPr>
      </w:pPr>
      <w:r w:rsidRPr="00D25B28">
        <w:rPr>
          <w:rFonts w:ascii="Times New Roman" w:hAnsi="Times New Roman" w:cs="Times New Roman"/>
          <w:b/>
          <w:bCs/>
        </w:rPr>
        <w:t xml:space="preserve">Report on </w:t>
      </w:r>
      <w:r>
        <w:rPr>
          <w:rFonts w:ascii="Times New Roman" w:hAnsi="Times New Roman" w:cs="Times New Roman"/>
          <w:b/>
          <w:bCs/>
        </w:rPr>
        <w:t>Field Visit</w:t>
      </w:r>
    </w:p>
    <w:p w14:paraId="4104286D" w14:textId="574A3DB3" w:rsidR="00E81496" w:rsidRPr="00E81496" w:rsidRDefault="00D25B28" w:rsidP="00E81496">
      <w:pPr>
        <w:spacing w:line="360" w:lineRule="auto"/>
        <w:jc w:val="center"/>
        <w:rPr>
          <w:rFonts w:ascii="Times New Roman" w:hAnsi="Times New Roman" w:cs="Times New Roman"/>
          <w:b/>
          <w:bCs/>
        </w:rPr>
      </w:pPr>
      <w:r w:rsidRPr="00D25B28">
        <w:rPr>
          <w:rFonts w:ascii="Times New Roman" w:hAnsi="Times New Roman" w:cs="Times New Roman"/>
          <w:b/>
          <w:bCs/>
        </w:rPr>
        <w:t>Department of Psychology</w:t>
      </w:r>
      <w:r>
        <w:rPr>
          <w:rFonts w:ascii="Times New Roman" w:hAnsi="Times New Roman" w:cs="Times New Roman"/>
          <w:b/>
          <w:bCs/>
        </w:rPr>
        <w:t xml:space="preserve">, </w:t>
      </w:r>
      <w:r w:rsidRPr="00D25B28">
        <w:rPr>
          <w:rFonts w:ascii="Times New Roman" w:hAnsi="Times New Roman" w:cs="Times New Roman"/>
          <w:b/>
          <w:bCs/>
        </w:rPr>
        <w:t xml:space="preserve">MES </w:t>
      </w:r>
      <w:proofErr w:type="spellStart"/>
      <w:r w:rsidRPr="00D25B28">
        <w:rPr>
          <w:rFonts w:ascii="Times New Roman" w:hAnsi="Times New Roman" w:cs="Times New Roman"/>
          <w:b/>
          <w:bCs/>
        </w:rPr>
        <w:t>Asmabi</w:t>
      </w:r>
      <w:proofErr w:type="spellEnd"/>
      <w:r w:rsidRPr="00D25B28">
        <w:rPr>
          <w:rFonts w:ascii="Times New Roman" w:hAnsi="Times New Roman" w:cs="Times New Roman"/>
          <w:b/>
          <w:bCs/>
        </w:rPr>
        <w:t xml:space="preserve"> College</w:t>
      </w:r>
      <w:r w:rsidR="00E81496" w:rsidRPr="00E81496">
        <w:rPr>
          <w:rFonts w:ascii="Times New Roman" w:hAnsi="Times New Roman" w:cs="Times New Roman"/>
        </w:rPr>
        <w:br/>
      </w:r>
      <w:r w:rsidR="00E81496" w:rsidRPr="00E81496">
        <w:rPr>
          <w:rFonts w:ascii="Times New Roman" w:hAnsi="Times New Roman" w:cs="Times New Roman"/>
          <w:b/>
          <w:bCs/>
        </w:rPr>
        <w:t xml:space="preserve">Alpha Palliative Care Center, </w:t>
      </w:r>
      <w:proofErr w:type="spellStart"/>
      <w:r w:rsidR="00E81496" w:rsidRPr="00E81496">
        <w:rPr>
          <w:rFonts w:ascii="Times New Roman" w:hAnsi="Times New Roman" w:cs="Times New Roman"/>
          <w:b/>
          <w:bCs/>
        </w:rPr>
        <w:t>Eriyad</w:t>
      </w:r>
      <w:proofErr w:type="spellEnd"/>
      <w:r w:rsidR="00E81496" w:rsidRPr="00E81496">
        <w:rPr>
          <w:rFonts w:ascii="Times New Roman" w:hAnsi="Times New Roman" w:cs="Times New Roman"/>
        </w:rPr>
        <w:br/>
      </w:r>
      <w:r w:rsidR="00E81496" w:rsidRPr="00E81496">
        <w:rPr>
          <w:rFonts w:ascii="Times New Roman" w:hAnsi="Times New Roman" w:cs="Times New Roman"/>
          <w:b/>
          <w:bCs/>
        </w:rPr>
        <w:t>Date: February 28, 2025</w:t>
      </w:r>
    </w:p>
    <w:p w14:paraId="578FB6FC" w14:textId="77777777" w:rsidR="00E81496" w:rsidRPr="00E81496" w:rsidRDefault="00E81496" w:rsidP="00E81496">
      <w:pPr>
        <w:spacing w:line="360" w:lineRule="auto"/>
        <w:jc w:val="both"/>
        <w:rPr>
          <w:rFonts w:ascii="Times New Roman" w:hAnsi="Times New Roman" w:cs="Times New Roman"/>
        </w:rPr>
      </w:pPr>
      <w:r w:rsidRPr="00E81496">
        <w:rPr>
          <w:rFonts w:ascii="Times New Roman" w:hAnsi="Times New Roman" w:cs="Times New Roman"/>
        </w:rPr>
        <w:t xml:space="preserve">The first-year BSc Psychology students visited the Alpha Palliative Care Center in </w:t>
      </w:r>
      <w:proofErr w:type="spellStart"/>
      <w:r w:rsidRPr="00E81496">
        <w:rPr>
          <w:rFonts w:ascii="Times New Roman" w:hAnsi="Times New Roman" w:cs="Times New Roman"/>
        </w:rPr>
        <w:t>Eriyad</w:t>
      </w:r>
      <w:proofErr w:type="spellEnd"/>
      <w:r w:rsidRPr="00E81496">
        <w:rPr>
          <w:rFonts w:ascii="Times New Roman" w:hAnsi="Times New Roman" w:cs="Times New Roman"/>
        </w:rPr>
        <w:t xml:space="preserve"> on February 28, 2025, as part of their physiology lab curriculum. The visit was led by Assistant Professor Ms. Aswathy K.L. and aimed to provide students with insights into physiotherapy, motor coordination, speech therapy, and palliative care practices. The purpose of this visit was to help students understand the role of psychology in physical rehabilitation and the importance of psychological support in palliative care settings.</w:t>
      </w:r>
    </w:p>
    <w:p w14:paraId="3F6BD623" w14:textId="77777777" w:rsidR="00E81496" w:rsidRPr="00E81496" w:rsidRDefault="00E81496" w:rsidP="00E81496">
      <w:pPr>
        <w:spacing w:line="360" w:lineRule="auto"/>
        <w:jc w:val="both"/>
        <w:rPr>
          <w:rFonts w:ascii="Times New Roman" w:hAnsi="Times New Roman" w:cs="Times New Roman"/>
        </w:rPr>
      </w:pPr>
      <w:r w:rsidRPr="00E81496">
        <w:rPr>
          <w:rFonts w:ascii="Times New Roman" w:hAnsi="Times New Roman" w:cs="Times New Roman"/>
        </w:rPr>
        <w:t>Upon arrival, the students were warmly welcomed by the staff and medical professionals at the center. The visit commenced with an orientation session where the center’s coordinator explained the significance of palliative care and the multidisciplinary approach in treating patients with chronic illnesses. Following this, students were taken to different departments, including the physiotherapy unit, where they observed motor coordination exercises, gait training, and various physiotherapy techniques used for patients with mobility impairments.</w:t>
      </w:r>
    </w:p>
    <w:p w14:paraId="2702C878" w14:textId="77777777" w:rsidR="00E81496" w:rsidRPr="00E81496" w:rsidRDefault="00E81496" w:rsidP="00E81496">
      <w:pPr>
        <w:spacing w:line="360" w:lineRule="auto"/>
        <w:jc w:val="both"/>
        <w:rPr>
          <w:rFonts w:ascii="Times New Roman" w:hAnsi="Times New Roman" w:cs="Times New Roman"/>
        </w:rPr>
      </w:pPr>
      <w:r w:rsidRPr="00E81496">
        <w:rPr>
          <w:rFonts w:ascii="Times New Roman" w:hAnsi="Times New Roman" w:cs="Times New Roman"/>
        </w:rPr>
        <w:t>The students were introduced to the speech therapy section, where they learned about interventions used for patients with speech and communication disorders. The speech therapist demonstrated therapy techniques designed to assist individuals recovering from strokes and neurological conditions affecting speech. This session provided valuable insights into the integration of psychology and speech therapy in patient care.</w:t>
      </w:r>
    </w:p>
    <w:p w14:paraId="30D16F93" w14:textId="77777777" w:rsidR="00E81496" w:rsidRPr="00E81496" w:rsidRDefault="00E81496" w:rsidP="00E81496">
      <w:pPr>
        <w:spacing w:line="360" w:lineRule="auto"/>
        <w:jc w:val="both"/>
        <w:rPr>
          <w:rFonts w:ascii="Times New Roman" w:hAnsi="Times New Roman" w:cs="Times New Roman"/>
        </w:rPr>
      </w:pPr>
      <w:r w:rsidRPr="00E81496">
        <w:rPr>
          <w:rFonts w:ascii="Times New Roman" w:hAnsi="Times New Roman" w:cs="Times New Roman"/>
        </w:rPr>
        <w:t>After a short break, the students proceeded to interact with the patients and caregivers, gaining a deeper understanding of the psychological and emotional challenges faced by individuals receiving palliative care. They observed how counseling and psychological support play a crucial role in improving the quality of life for terminally ill patients. The students also participated in a discussion with healthcare professionals regarding the importance of mental well-being and emotional resilience in palliative care settings.</w:t>
      </w:r>
    </w:p>
    <w:p w14:paraId="6DB214EB" w14:textId="44D104D2" w:rsidR="00E81496" w:rsidRPr="00E81496" w:rsidRDefault="00E81496" w:rsidP="00E81496">
      <w:pPr>
        <w:spacing w:line="360" w:lineRule="auto"/>
        <w:jc w:val="both"/>
        <w:rPr>
          <w:rFonts w:ascii="Times New Roman" w:hAnsi="Times New Roman" w:cs="Times New Roman"/>
        </w:rPr>
      </w:pPr>
      <w:r w:rsidRPr="00E81496">
        <w:rPr>
          <w:rFonts w:ascii="Times New Roman" w:hAnsi="Times New Roman" w:cs="Times New Roman"/>
        </w:rPr>
        <w:t xml:space="preserve">The visit concluded with a feedback session, where students shared their experiences and reflections on the role of psychology in physical rehabilitation and patient care. The field visit to </w:t>
      </w:r>
      <w:r w:rsidRPr="00E81496">
        <w:rPr>
          <w:rFonts w:ascii="Times New Roman" w:hAnsi="Times New Roman" w:cs="Times New Roman"/>
        </w:rPr>
        <w:lastRenderedPageBreak/>
        <w:t>Alpha Palliative Care Center provided an enriching learning experience, offering students practical exposure to the intersection of psychology, physiotherapy, and speech therapy in a palliative care setting.</w:t>
      </w:r>
      <w:r>
        <w:rPr>
          <w:rFonts w:ascii="Times New Roman" w:hAnsi="Times New Roman" w:cs="Times New Roman"/>
          <w:noProof/>
        </w:rPr>
        <w:lastRenderedPageBreak/>
        <w:drawing>
          <wp:inline distT="0" distB="0" distL="0" distR="0" wp14:anchorId="21B2BC04" wp14:editId="456996DF">
            <wp:extent cx="5943600" cy="7924800"/>
            <wp:effectExtent l="0" t="0" r="0" b="0"/>
            <wp:docPr id="17822721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272180" name="Picture 1782272180"/>
                    <pic:cNvPicPr/>
                  </pic:nvPicPr>
                  <pic:blipFill>
                    <a:blip r:embed="rId4">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r>
        <w:rPr>
          <w:rFonts w:ascii="Times New Roman" w:hAnsi="Times New Roman" w:cs="Times New Roman"/>
          <w:noProof/>
        </w:rPr>
        <w:lastRenderedPageBreak/>
        <w:drawing>
          <wp:inline distT="0" distB="0" distL="0" distR="0" wp14:anchorId="2C84210F" wp14:editId="6842D69E">
            <wp:extent cx="5943600" cy="4457700"/>
            <wp:effectExtent l="0" t="0" r="0" b="0"/>
            <wp:docPr id="14580476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47619" name="Picture 1458047619"/>
                    <pic:cNvPicPr/>
                  </pic:nvPicPr>
                  <pic:blipFill>
                    <a:blip r:embed="rId5">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4A94027C" w14:textId="670D8672" w:rsidR="00B75275" w:rsidRDefault="00E81496">
      <w:r>
        <w:rPr>
          <w:noProof/>
        </w:rPr>
        <w:lastRenderedPageBreak/>
        <w:drawing>
          <wp:inline distT="0" distB="0" distL="0" distR="0" wp14:anchorId="0CEBA3DA" wp14:editId="7470A7B6">
            <wp:extent cx="5943600" cy="4457700"/>
            <wp:effectExtent l="0" t="0" r="0" b="0"/>
            <wp:docPr id="834974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974656" name="Picture 834974656"/>
                    <pic:cNvPicPr/>
                  </pic:nvPicPr>
                  <pic:blipFill>
                    <a:blip r:embed="rId6">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sectPr w:rsidR="00B75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28"/>
    <w:rsid w:val="000844A9"/>
    <w:rsid w:val="00745068"/>
    <w:rsid w:val="00B75275"/>
    <w:rsid w:val="00CE0609"/>
    <w:rsid w:val="00D25B28"/>
    <w:rsid w:val="00DB0AAA"/>
    <w:rsid w:val="00E81496"/>
    <w:rsid w:val="00F94AA9"/>
    <w:rsid w:val="00FF1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C43BD"/>
  <w15:chartTrackingRefBased/>
  <w15:docId w15:val="{BF3E195D-8EBA-443C-8AE7-BA16536F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B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5B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5B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5B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5B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5B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B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B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B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B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5B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5B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5B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5B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5B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B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B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B28"/>
    <w:rPr>
      <w:rFonts w:eastAsiaTheme="majorEastAsia" w:cstheme="majorBidi"/>
      <w:color w:val="272727" w:themeColor="text1" w:themeTint="D8"/>
    </w:rPr>
  </w:style>
  <w:style w:type="paragraph" w:styleId="Title">
    <w:name w:val="Title"/>
    <w:basedOn w:val="Normal"/>
    <w:next w:val="Normal"/>
    <w:link w:val="TitleChar"/>
    <w:uiPriority w:val="10"/>
    <w:qFormat/>
    <w:rsid w:val="00D25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B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B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B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B28"/>
    <w:pPr>
      <w:spacing w:before="160"/>
      <w:jc w:val="center"/>
    </w:pPr>
    <w:rPr>
      <w:i/>
      <w:iCs/>
      <w:color w:val="404040" w:themeColor="text1" w:themeTint="BF"/>
    </w:rPr>
  </w:style>
  <w:style w:type="character" w:customStyle="1" w:styleId="QuoteChar">
    <w:name w:val="Quote Char"/>
    <w:basedOn w:val="DefaultParagraphFont"/>
    <w:link w:val="Quote"/>
    <w:uiPriority w:val="29"/>
    <w:rsid w:val="00D25B28"/>
    <w:rPr>
      <w:i/>
      <w:iCs/>
      <w:color w:val="404040" w:themeColor="text1" w:themeTint="BF"/>
    </w:rPr>
  </w:style>
  <w:style w:type="paragraph" w:styleId="ListParagraph">
    <w:name w:val="List Paragraph"/>
    <w:basedOn w:val="Normal"/>
    <w:uiPriority w:val="34"/>
    <w:qFormat/>
    <w:rsid w:val="00D25B28"/>
    <w:pPr>
      <w:ind w:left="720"/>
      <w:contextualSpacing/>
    </w:pPr>
  </w:style>
  <w:style w:type="character" w:styleId="IntenseEmphasis">
    <w:name w:val="Intense Emphasis"/>
    <w:basedOn w:val="DefaultParagraphFont"/>
    <w:uiPriority w:val="21"/>
    <w:qFormat/>
    <w:rsid w:val="00D25B28"/>
    <w:rPr>
      <w:i/>
      <w:iCs/>
      <w:color w:val="2F5496" w:themeColor="accent1" w:themeShade="BF"/>
    </w:rPr>
  </w:style>
  <w:style w:type="paragraph" w:styleId="IntenseQuote">
    <w:name w:val="Intense Quote"/>
    <w:basedOn w:val="Normal"/>
    <w:next w:val="Normal"/>
    <w:link w:val="IntenseQuoteChar"/>
    <w:uiPriority w:val="30"/>
    <w:qFormat/>
    <w:rsid w:val="00D25B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5B28"/>
    <w:rPr>
      <w:i/>
      <w:iCs/>
      <w:color w:val="2F5496" w:themeColor="accent1" w:themeShade="BF"/>
    </w:rPr>
  </w:style>
  <w:style w:type="character" w:styleId="IntenseReference">
    <w:name w:val="Intense Reference"/>
    <w:basedOn w:val="DefaultParagraphFont"/>
    <w:uiPriority w:val="32"/>
    <w:qFormat/>
    <w:rsid w:val="00D25B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352513">
      <w:bodyDiv w:val="1"/>
      <w:marLeft w:val="0"/>
      <w:marRight w:val="0"/>
      <w:marTop w:val="0"/>
      <w:marBottom w:val="0"/>
      <w:divBdr>
        <w:top w:val="none" w:sz="0" w:space="0" w:color="auto"/>
        <w:left w:val="none" w:sz="0" w:space="0" w:color="auto"/>
        <w:bottom w:val="none" w:sz="0" w:space="0" w:color="auto"/>
        <w:right w:val="none" w:sz="0" w:space="0" w:color="auto"/>
      </w:divBdr>
    </w:div>
    <w:div w:id="132076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farhana nazar</dc:creator>
  <cp:keywords/>
  <dc:description/>
  <cp:lastModifiedBy>farhana nazar</cp:lastModifiedBy>
  <cp:revision>2</cp:revision>
  <dcterms:created xsi:type="dcterms:W3CDTF">2025-03-21T07:20:00Z</dcterms:created>
  <dcterms:modified xsi:type="dcterms:W3CDTF">2025-03-21T07:20:00Z</dcterms:modified>
</cp:coreProperties>
</file>