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9D671" w14:textId="77777777" w:rsidR="00D17648" w:rsidRPr="00D17648" w:rsidRDefault="00D17648" w:rsidP="00D17648">
      <w:pPr>
        <w:jc w:val="center"/>
        <w:rPr>
          <w:b/>
          <w:bCs/>
          <w:lang w:val="en-US"/>
        </w:rPr>
      </w:pPr>
      <w:r w:rsidRPr="00D17648">
        <w:rPr>
          <w:b/>
          <w:bCs/>
          <w:lang w:val="en-US"/>
        </w:rPr>
        <w:t>Awareness Class on Lifestyle Diseases</w:t>
      </w:r>
    </w:p>
    <w:p w14:paraId="10A49A13" w14:textId="77777777" w:rsidR="00D17648" w:rsidRPr="00D17648" w:rsidRDefault="00D17648" w:rsidP="00D17648">
      <w:pPr>
        <w:rPr>
          <w:lang w:val="en-US"/>
        </w:rPr>
      </w:pPr>
      <w:proofErr w:type="spellStart"/>
      <w:r w:rsidRPr="00D17648">
        <w:rPr>
          <w:b/>
          <w:bCs/>
          <w:lang w:val="en-US"/>
        </w:rPr>
        <w:t>Programme</w:t>
      </w:r>
      <w:proofErr w:type="spellEnd"/>
      <w:r w:rsidRPr="00D17648">
        <w:rPr>
          <w:b/>
          <w:bCs/>
          <w:lang w:val="en-US"/>
        </w:rPr>
        <w:t xml:space="preserve"> Title:</w:t>
      </w:r>
      <w:r w:rsidRPr="00D17648">
        <w:rPr>
          <w:lang w:val="en-US"/>
        </w:rPr>
        <w:t xml:space="preserve"> NSS Special Camping </w:t>
      </w:r>
      <w:proofErr w:type="spellStart"/>
      <w:r w:rsidRPr="00D17648">
        <w:rPr>
          <w:lang w:val="en-US"/>
        </w:rPr>
        <w:t>Programme</w:t>
      </w:r>
      <w:proofErr w:type="spellEnd"/>
      <w:r w:rsidRPr="00D17648">
        <w:rPr>
          <w:lang w:val="en-US"/>
        </w:rPr>
        <w:t xml:space="preserve"> - Medical Checkup Camp</w:t>
      </w:r>
      <w:r w:rsidRPr="00D17648">
        <w:rPr>
          <w:lang w:val="en-US"/>
        </w:rPr>
        <w:br/>
      </w:r>
      <w:r w:rsidRPr="00D17648">
        <w:rPr>
          <w:b/>
          <w:bCs/>
          <w:lang w:val="en-US"/>
        </w:rPr>
        <w:t>Venue:</w:t>
      </w:r>
      <w:r w:rsidRPr="00D17648">
        <w:rPr>
          <w:lang w:val="en-US"/>
        </w:rPr>
        <w:t xml:space="preserve"> </w:t>
      </w:r>
      <w:proofErr w:type="spellStart"/>
      <w:r w:rsidRPr="00D17648">
        <w:rPr>
          <w:lang w:val="en-US"/>
        </w:rPr>
        <w:t>Seethi</w:t>
      </w:r>
      <w:proofErr w:type="spellEnd"/>
      <w:r w:rsidRPr="00D17648">
        <w:rPr>
          <w:lang w:val="en-US"/>
        </w:rPr>
        <w:t xml:space="preserve"> Sahib Memorial High School, </w:t>
      </w:r>
      <w:proofErr w:type="spellStart"/>
      <w:r w:rsidRPr="00D17648">
        <w:rPr>
          <w:lang w:val="en-US"/>
        </w:rPr>
        <w:t>Azhikode</w:t>
      </w:r>
      <w:proofErr w:type="spellEnd"/>
      <w:r w:rsidRPr="00D17648">
        <w:rPr>
          <w:lang w:val="en-US"/>
        </w:rPr>
        <w:br/>
      </w:r>
      <w:r w:rsidRPr="00D17648">
        <w:rPr>
          <w:b/>
          <w:bCs/>
          <w:lang w:val="en-US"/>
        </w:rPr>
        <w:t>Organized By:</w:t>
      </w:r>
      <w:r w:rsidRPr="00D17648">
        <w:rPr>
          <w:lang w:val="en-US"/>
        </w:rPr>
        <w:t xml:space="preserve"> NSS Units 53 &amp; 95, MES </w:t>
      </w:r>
      <w:proofErr w:type="spellStart"/>
      <w:r w:rsidRPr="00D17648">
        <w:rPr>
          <w:lang w:val="en-US"/>
        </w:rPr>
        <w:t>Asmabi</w:t>
      </w:r>
      <w:proofErr w:type="spellEnd"/>
      <w:r w:rsidRPr="00D17648">
        <w:rPr>
          <w:lang w:val="en-US"/>
        </w:rPr>
        <w:t xml:space="preserve"> College, in collaboration with IMA </w:t>
      </w:r>
      <w:proofErr w:type="spellStart"/>
      <w:r w:rsidRPr="00D17648">
        <w:rPr>
          <w:lang w:val="en-US"/>
        </w:rPr>
        <w:t>Kodungallur</w:t>
      </w:r>
      <w:proofErr w:type="spellEnd"/>
      <w:r w:rsidRPr="00D17648">
        <w:rPr>
          <w:lang w:val="en-US"/>
        </w:rPr>
        <w:br/>
      </w:r>
      <w:r w:rsidRPr="00D17648">
        <w:rPr>
          <w:b/>
          <w:bCs/>
          <w:lang w:val="en-US"/>
        </w:rPr>
        <w:t>Date:</w:t>
      </w:r>
      <w:r w:rsidRPr="00D17648">
        <w:rPr>
          <w:lang w:val="en-US"/>
        </w:rPr>
        <w:t xml:space="preserve"> 25th December 2024</w:t>
      </w:r>
      <w:r w:rsidRPr="00D17648">
        <w:rPr>
          <w:lang w:val="en-US"/>
        </w:rPr>
        <w:br/>
      </w:r>
      <w:r w:rsidRPr="00D17648">
        <w:rPr>
          <w:b/>
          <w:bCs/>
          <w:lang w:val="en-US"/>
        </w:rPr>
        <w:t>Time:</w:t>
      </w:r>
      <w:r w:rsidRPr="00D17648">
        <w:rPr>
          <w:lang w:val="en-US"/>
        </w:rPr>
        <w:t xml:space="preserve"> 10:00 AM to 11:00 AM</w:t>
      </w:r>
    </w:p>
    <w:p w14:paraId="15B78965" w14:textId="77777777" w:rsidR="00D17648" w:rsidRPr="00D17648" w:rsidRDefault="00D17648" w:rsidP="00D17648">
      <w:pPr>
        <w:jc w:val="both"/>
        <w:rPr>
          <w:lang w:val="en-US"/>
        </w:rPr>
      </w:pPr>
      <w:r w:rsidRPr="00D17648">
        <w:rPr>
          <w:lang w:val="en-US"/>
        </w:rPr>
        <w:t xml:space="preserve">As part of the NSS Special Camping </w:t>
      </w:r>
      <w:proofErr w:type="spellStart"/>
      <w:r w:rsidRPr="00D17648">
        <w:rPr>
          <w:lang w:val="en-US"/>
        </w:rPr>
        <w:t>Programme</w:t>
      </w:r>
      <w:proofErr w:type="spellEnd"/>
      <w:r w:rsidRPr="00D17648">
        <w:rPr>
          <w:lang w:val="en-US"/>
        </w:rPr>
        <w:t xml:space="preserve">, an awareness class on </w:t>
      </w:r>
      <w:r w:rsidRPr="00D17648">
        <w:rPr>
          <w:b/>
          <w:bCs/>
          <w:lang w:val="en-US"/>
        </w:rPr>
        <w:t>lifestyle diseases</w:t>
      </w:r>
      <w:r w:rsidRPr="00D17648">
        <w:rPr>
          <w:lang w:val="en-US"/>
        </w:rPr>
        <w:t xml:space="preserve"> was conducted during the Medical Checkup Camp at </w:t>
      </w:r>
      <w:proofErr w:type="spellStart"/>
      <w:r w:rsidRPr="00D17648">
        <w:rPr>
          <w:lang w:val="en-US"/>
        </w:rPr>
        <w:t>Seethi</w:t>
      </w:r>
      <w:proofErr w:type="spellEnd"/>
      <w:r w:rsidRPr="00D17648">
        <w:rPr>
          <w:lang w:val="en-US"/>
        </w:rPr>
        <w:t xml:space="preserve"> Sahib Memorial High School, </w:t>
      </w:r>
      <w:proofErr w:type="spellStart"/>
      <w:r w:rsidRPr="00D17648">
        <w:rPr>
          <w:lang w:val="en-US"/>
        </w:rPr>
        <w:t>Azhikode</w:t>
      </w:r>
      <w:proofErr w:type="spellEnd"/>
      <w:r w:rsidRPr="00D17648">
        <w:rPr>
          <w:lang w:val="en-US"/>
        </w:rPr>
        <w:t>. The session targeted NSS volunteers and elderly residents from the surrounding community, aiming to provide essential knowledge on preventing and managing lifestyle-related ailments.</w:t>
      </w:r>
    </w:p>
    <w:p w14:paraId="3D1EADE6" w14:textId="77777777" w:rsidR="00D17648" w:rsidRPr="00D17648" w:rsidRDefault="00D17648" w:rsidP="00D17648">
      <w:pPr>
        <w:rPr>
          <w:b/>
          <w:bCs/>
          <w:lang w:val="en-US"/>
        </w:rPr>
      </w:pPr>
      <w:r w:rsidRPr="00D17648">
        <w:rPr>
          <w:b/>
          <w:bCs/>
          <w:lang w:val="en-US"/>
        </w:rPr>
        <w:t>Details of the Session</w:t>
      </w:r>
    </w:p>
    <w:p w14:paraId="5D0231F6" w14:textId="77777777" w:rsidR="00D17648" w:rsidRPr="00D17648" w:rsidRDefault="00D17648" w:rsidP="00D17648">
      <w:pPr>
        <w:numPr>
          <w:ilvl w:val="0"/>
          <w:numId w:val="1"/>
        </w:numPr>
        <w:rPr>
          <w:lang w:val="en-US"/>
        </w:rPr>
      </w:pPr>
      <w:r w:rsidRPr="00D17648">
        <w:rPr>
          <w:b/>
          <w:bCs/>
          <w:lang w:val="en-US"/>
        </w:rPr>
        <w:t>Resource Persons:</w:t>
      </w:r>
    </w:p>
    <w:p w14:paraId="3843894D" w14:textId="77777777" w:rsidR="00D17648" w:rsidRPr="00D17648" w:rsidRDefault="00D17648" w:rsidP="00D17648">
      <w:pPr>
        <w:numPr>
          <w:ilvl w:val="1"/>
          <w:numId w:val="1"/>
        </w:numPr>
        <w:jc w:val="both"/>
        <w:rPr>
          <w:lang w:val="en-US"/>
        </w:rPr>
      </w:pPr>
      <w:r w:rsidRPr="00D17648">
        <w:rPr>
          <w:b/>
          <w:bCs/>
          <w:lang w:val="en-US"/>
        </w:rPr>
        <w:t xml:space="preserve">Dr. </w:t>
      </w:r>
      <w:proofErr w:type="spellStart"/>
      <w:r w:rsidRPr="00D17648">
        <w:rPr>
          <w:b/>
          <w:bCs/>
          <w:lang w:val="en-US"/>
        </w:rPr>
        <w:t>Nadeera</w:t>
      </w:r>
      <w:proofErr w:type="spellEnd"/>
      <w:r w:rsidRPr="00D17648">
        <w:rPr>
          <w:b/>
          <w:bCs/>
          <w:lang w:val="en-US"/>
        </w:rPr>
        <w:t xml:space="preserve"> Banu Salim</w:t>
      </w:r>
      <w:r w:rsidRPr="00D17648">
        <w:rPr>
          <w:lang w:val="en-US"/>
        </w:rPr>
        <w:t xml:space="preserve"> (Diabetologist &amp; Food Specialist): Delivered a detailed lecture on diabetes prevention and management through dietary practices and physical activity.</w:t>
      </w:r>
    </w:p>
    <w:p w14:paraId="11F72E22" w14:textId="77777777" w:rsidR="00D17648" w:rsidRPr="00D17648" w:rsidRDefault="00D17648" w:rsidP="00D17648">
      <w:pPr>
        <w:numPr>
          <w:ilvl w:val="1"/>
          <w:numId w:val="1"/>
        </w:numPr>
        <w:jc w:val="both"/>
        <w:rPr>
          <w:lang w:val="en-US"/>
        </w:rPr>
      </w:pPr>
      <w:r w:rsidRPr="00D17648">
        <w:rPr>
          <w:b/>
          <w:bCs/>
          <w:lang w:val="en-US"/>
        </w:rPr>
        <w:t>Dr. Suresh</w:t>
      </w:r>
      <w:r w:rsidRPr="00D17648">
        <w:rPr>
          <w:lang w:val="en-US"/>
        </w:rPr>
        <w:t xml:space="preserve"> (MBBS): Discussed the common causes and risks associated with lifestyle diseases, including hypertension and heart conditions, and shared actionable steps for healthier living.</w:t>
      </w:r>
    </w:p>
    <w:p w14:paraId="52B19C0D" w14:textId="77777777" w:rsidR="00D17648" w:rsidRPr="00D17648" w:rsidRDefault="00D17648" w:rsidP="00D17648">
      <w:pPr>
        <w:numPr>
          <w:ilvl w:val="0"/>
          <w:numId w:val="1"/>
        </w:numPr>
        <w:rPr>
          <w:lang w:val="en-US"/>
        </w:rPr>
      </w:pPr>
      <w:r w:rsidRPr="00D17648">
        <w:rPr>
          <w:b/>
          <w:bCs/>
          <w:lang w:val="en-US"/>
        </w:rPr>
        <w:t>Session Highlights:</w:t>
      </w:r>
    </w:p>
    <w:p w14:paraId="02BC866D" w14:textId="77777777" w:rsidR="00D17648" w:rsidRPr="00D17648" w:rsidRDefault="00D17648" w:rsidP="00D17648">
      <w:pPr>
        <w:numPr>
          <w:ilvl w:val="1"/>
          <w:numId w:val="1"/>
        </w:numPr>
        <w:jc w:val="both"/>
        <w:rPr>
          <w:lang w:val="en-US"/>
        </w:rPr>
      </w:pPr>
      <w:r w:rsidRPr="00D17648">
        <w:rPr>
          <w:lang w:val="en-US"/>
        </w:rPr>
        <w:t>Overview of lifestyle diseases and their growing impact on public health.</w:t>
      </w:r>
    </w:p>
    <w:p w14:paraId="157DC610" w14:textId="77777777" w:rsidR="00D17648" w:rsidRPr="00D17648" w:rsidRDefault="00D17648" w:rsidP="00D17648">
      <w:pPr>
        <w:numPr>
          <w:ilvl w:val="1"/>
          <w:numId w:val="1"/>
        </w:numPr>
        <w:jc w:val="both"/>
        <w:rPr>
          <w:lang w:val="en-US"/>
        </w:rPr>
      </w:pPr>
      <w:r w:rsidRPr="00D17648">
        <w:rPr>
          <w:lang w:val="en-US"/>
        </w:rPr>
        <w:t>Importance of nutrition, regular exercise, and stress reduction in combating these diseases.</w:t>
      </w:r>
    </w:p>
    <w:p w14:paraId="15240BB7" w14:textId="77777777" w:rsidR="00D17648" w:rsidRPr="00D17648" w:rsidRDefault="00D17648" w:rsidP="00D17648">
      <w:pPr>
        <w:numPr>
          <w:ilvl w:val="1"/>
          <w:numId w:val="1"/>
        </w:numPr>
        <w:jc w:val="both"/>
        <w:rPr>
          <w:lang w:val="en-US"/>
        </w:rPr>
      </w:pPr>
      <w:r w:rsidRPr="00D17648">
        <w:rPr>
          <w:lang w:val="en-US"/>
        </w:rPr>
        <w:t>Practical tips tailored to the elderly audience for incorporating small but impactful changes in their daily lives.</w:t>
      </w:r>
    </w:p>
    <w:p w14:paraId="22E222EE" w14:textId="77777777" w:rsidR="00D17648" w:rsidRPr="00D17648" w:rsidRDefault="00D17648" w:rsidP="00D17648">
      <w:pPr>
        <w:numPr>
          <w:ilvl w:val="1"/>
          <w:numId w:val="1"/>
        </w:numPr>
        <w:jc w:val="both"/>
        <w:rPr>
          <w:lang w:val="en-US"/>
        </w:rPr>
      </w:pPr>
      <w:r w:rsidRPr="00D17648">
        <w:rPr>
          <w:lang w:val="en-US"/>
        </w:rPr>
        <w:t>An interactive Q&amp;A session where attendees clarified doubts and received guidance on specific health concerns.</w:t>
      </w:r>
    </w:p>
    <w:p w14:paraId="5862C7D2" w14:textId="77777777" w:rsidR="00D17648" w:rsidRPr="00D17648" w:rsidRDefault="00D17648" w:rsidP="00D17648">
      <w:pPr>
        <w:rPr>
          <w:b/>
          <w:bCs/>
          <w:lang w:val="en-US"/>
        </w:rPr>
      </w:pPr>
      <w:r w:rsidRPr="00D17648">
        <w:rPr>
          <w:b/>
          <w:bCs/>
          <w:lang w:val="en-US"/>
        </w:rPr>
        <w:t>Participants</w:t>
      </w:r>
    </w:p>
    <w:p w14:paraId="6098A871" w14:textId="77777777" w:rsidR="00D17648" w:rsidRPr="00D17648" w:rsidRDefault="00D17648" w:rsidP="00D17648">
      <w:pPr>
        <w:jc w:val="both"/>
        <w:rPr>
          <w:lang w:val="en-US"/>
        </w:rPr>
      </w:pPr>
      <w:r w:rsidRPr="00D17648">
        <w:rPr>
          <w:lang w:val="en-US"/>
        </w:rPr>
        <w:t>The session witnessed active participation from NSS volunteers and elderly individuals residing near the camping area. The blend of youthful enthusiasm and the wisdom of the older generation enriched the discussions and ensured a lively exchange of ideas.</w:t>
      </w:r>
    </w:p>
    <w:p w14:paraId="5B82D921" w14:textId="77777777" w:rsidR="00D17648" w:rsidRPr="00D17648" w:rsidRDefault="00D17648" w:rsidP="00D17648">
      <w:pPr>
        <w:jc w:val="both"/>
        <w:rPr>
          <w:b/>
          <w:bCs/>
          <w:lang w:val="en-US"/>
        </w:rPr>
      </w:pPr>
      <w:r w:rsidRPr="00D17648">
        <w:rPr>
          <w:b/>
          <w:bCs/>
          <w:lang w:val="en-US"/>
        </w:rPr>
        <w:t>Impact of the Session</w:t>
      </w:r>
    </w:p>
    <w:p w14:paraId="45D0BE46" w14:textId="77777777" w:rsidR="00D17648" w:rsidRPr="00D17648" w:rsidRDefault="00D17648" w:rsidP="00D17648">
      <w:pPr>
        <w:jc w:val="both"/>
        <w:rPr>
          <w:lang w:val="en-US"/>
        </w:rPr>
      </w:pPr>
      <w:r w:rsidRPr="00D17648">
        <w:rPr>
          <w:lang w:val="en-US"/>
        </w:rPr>
        <w:t xml:space="preserve">The session raised significant awareness about lifestyle diseases among the attendees, equipping them with the knowledge to adopt healthier habits. The elderly participants, in particular, </w:t>
      </w:r>
      <w:r w:rsidRPr="00D17648">
        <w:rPr>
          <w:lang w:val="en-US"/>
        </w:rPr>
        <w:lastRenderedPageBreak/>
        <w:t>appreciated the personalized advice provided by the doctors. The volunteers expressed their commitment to promoting these health practices within their families and the local community.</w:t>
      </w:r>
    </w:p>
    <w:p w14:paraId="742063DC" w14:textId="77777777" w:rsidR="00D17648" w:rsidRDefault="00D17648" w:rsidP="00D17648">
      <w:pPr>
        <w:jc w:val="both"/>
        <w:rPr>
          <w:lang w:val="en-US"/>
        </w:rPr>
      </w:pPr>
      <w:r w:rsidRPr="00D17648">
        <w:rPr>
          <w:lang w:val="en-US"/>
        </w:rPr>
        <w:t>This initiative was a valuable addition to the Medical Checkup Camp, reflecting the NSS's mission of fostering community health and wellbeing.</w:t>
      </w:r>
    </w:p>
    <w:p w14:paraId="2417126E" w14:textId="69D8D727" w:rsidR="00D17648" w:rsidRPr="00D17648" w:rsidRDefault="00A22EB7" w:rsidP="00D17648">
      <w:pPr>
        <w:jc w:val="both"/>
        <w:rPr>
          <w:lang w:val="en-US"/>
        </w:rPr>
      </w:pPr>
      <w:r>
        <w:rPr>
          <w:noProof/>
          <w:lang w:val="en-US"/>
        </w:rPr>
        <w:drawing>
          <wp:inline distT="0" distB="0" distL="0" distR="0" wp14:anchorId="1C4007FA" wp14:editId="0DFF0A5C">
            <wp:extent cx="5814060" cy="6911340"/>
            <wp:effectExtent l="0" t="0" r="0" b="0"/>
            <wp:docPr id="1615052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4060" cy="6911340"/>
                    </a:xfrm>
                    <a:prstGeom prst="rect">
                      <a:avLst/>
                    </a:prstGeom>
                    <a:noFill/>
                    <a:ln>
                      <a:noFill/>
                    </a:ln>
                  </pic:spPr>
                </pic:pic>
              </a:graphicData>
            </a:graphic>
          </wp:inline>
        </w:drawing>
      </w:r>
    </w:p>
    <w:p w14:paraId="73CEE1C3" w14:textId="77777777" w:rsidR="00651552" w:rsidRDefault="006515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22EB7" w14:paraId="345109F7" w14:textId="77777777" w:rsidTr="00A22EB7">
        <w:tc>
          <w:tcPr>
            <w:tcW w:w="9576" w:type="dxa"/>
          </w:tcPr>
          <w:p w14:paraId="513D3618" w14:textId="2CA067A1" w:rsidR="00A22EB7" w:rsidRDefault="00A22EB7">
            <w:r>
              <w:rPr>
                <w:noProof/>
              </w:rPr>
              <w:lastRenderedPageBreak/>
              <w:drawing>
                <wp:inline distT="0" distB="0" distL="0" distR="0" wp14:anchorId="1528F864" wp14:editId="6D05E67F">
                  <wp:extent cx="5943600" cy="2491740"/>
                  <wp:effectExtent l="0" t="0" r="0" b="0"/>
                  <wp:docPr id="231020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491740"/>
                          </a:xfrm>
                          <a:prstGeom prst="rect">
                            <a:avLst/>
                          </a:prstGeom>
                          <a:noFill/>
                          <a:ln>
                            <a:noFill/>
                          </a:ln>
                        </pic:spPr>
                      </pic:pic>
                    </a:graphicData>
                  </a:graphic>
                </wp:inline>
              </w:drawing>
            </w:r>
          </w:p>
        </w:tc>
      </w:tr>
      <w:tr w:rsidR="00A22EB7" w14:paraId="0030B9C7" w14:textId="77777777" w:rsidTr="00A22EB7">
        <w:tc>
          <w:tcPr>
            <w:tcW w:w="9576" w:type="dxa"/>
          </w:tcPr>
          <w:p w14:paraId="23F81B01" w14:textId="54DD9182" w:rsidR="00A22EB7" w:rsidRDefault="00A22EB7">
            <w:r>
              <w:rPr>
                <w:noProof/>
              </w:rPr>
              <w:drawing>
                <wp:inline distT="0" distB="0" distL="0" distR="0" wp14:anchorId="54D5C665" wp14:editId="20FB8ABB">
                  <wp:extent cx="5943600" cy="2255520"/>
                  <wp:effectExtent l="0" t="0" r="0" b="0"/>
                  <wp:docPr id="11714722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255520"/>
                          </a:xfrm>
                          <a:prstGeom prst="rect">
                            <a:avLst/>
                          </a:prstGeom>
                          <a:noFill/>
                          <a:ln>
                            <a:noFill/>
                          </a:ln>
                        </pic:spPr>
                      </pic:pic>
                    </a:graphicData>
                  </a:graphic>
                </wp:inline>
              </w:drawing>
            </w:r>
          </w:p>
        </w:tc>
      </w:tr>
      <w:tr w:rsidR="00A22EB7" w14:paraId="6E4253F9" w14:textId="77777777" w:rsidTr="00A22EB7">
        <w:tc>
          <w:tcPr>
            <w:tcW w:w="9576" w:type="dxa"/>
          </w:tcPr>
          <w:p w14:paraId="6853B48C" w14:textId="5FE00269" w:rsidR="00A22EB7" w:rsidRDefault="00A22EB7">
            <w:r>
              <w:rPr>
                <w:noProof/>
              </w:rPr>
              <w:drawing>
                <wp:inline distT="0" distB="0" distL="0" distR="0" wp14:anchorId="31AD20EB" wp14:editId="19C12029">
                  <wp:extent cx="5943600" cy="2834640"/>
                  <wp:effectExtent l="0" t="0" r="0" b="0"/>
                  <wp:docPr id="85722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834640"/>
                          </a:xfrm>
                          <a:prstGeom prst="rect">
                            <a:avLst/>
                          </a:prstGeom>
                          <a:noFill/>
                          <a:ln>
                            <a:noFill/>
                          </a:ln>
                        </pic:spPr>
                      </pic:pic>
                    </a:graphicData>
                  </a:graphic>
                </wp:inline>
              </w:drawing>
            </w:r>
          </w:p>
        </w:tc>
      </w:tr>
    </w:tbl>
    <w:p w14:paraId="40079AEE" w14:textId="77777777" w:rsidR="00A22EB7" w:rsidRDefault="00A22EB7"/>
    <w:p w14:paraId="75C6D2FD" w14:textId="77777777" w:rsidR="00A22EB7" w:rsidRDefault="00A22EB7"/>
    <w:sectPr w:rsidR="00A22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97AC4"/>
    <w:multiLevelType w:val="multilevel"/>
    <w:tmpl w:val="FEF83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5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7431E"/>
    <w:rsid w:val="00081293"/>
    <w:rsid w:val="00291D3A"/>
    <w:rsid w:val="002D3CA7"/>
    <w:rsid w:val="00651552"/>
    <w:rsid w:val="0093749C"/>
    <w:rsid w:val="009F14E9"/>
    <w:rsid w:val="00A22EB7"/>
    <w:rsid w:val="00B7431E"/>
    <w:rsid w:val="00BA6F82"/>
    <w:rsid w:val="00BD1276"/>
    <w:rsid w:val="00C10AE1"/>
    <w:rsid w:val="00D1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C7E62"/>
  <w15:chartTrackingRefBased/>
  <w15:docId w15:val="{F5E88AF0-C2D2-4454-ABF4-7F047046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033469">
      <w:bodyDiv w:val="1"/>
      <w:marLeft w:val="0"/>
      <w:marRight w:val="0"/>
      <w:marTop w:val="0"/>
      <w:marBottom w:val="0"/>
      <w:divBdr>
        <w:top w:val="none" w:sz="0" w:space="0" w:color="auto"/>
        <w:left w:val="none" w:sz="0" w:space="0" w:color="auto"/>
        <w:bottom w:val="none" w:sz="0" w:space="0" w:color="auto"/>
        <w:right w:val="none" w:sz="0" w:space="0" w:color="auto"/>
      </w:divBdr>
    </w:div>
    <w:div w:id="67248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329</Words>
  <Characters>1977</Characters>
  <Application>Microsoft Office Word</Application>
  <DocSecurity>0</DocSecurity>
  <Lines>44</Lines>
  <Paragraphs>19</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2024-12-26T05:25:00Z</dcterms:created>
  <dcterms:modified xsi:type="dcterms:W3CDTF">2024-12-26T05:31:00Z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a028532150a8b524919d31433c9bf0f4fd30a7d0b61e1a5b5a702eddb17dcb82</vt:lpwstr>
  </property>
</Properties>
</file>