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D947E" w14:textId="77777777" w:rsidR="00E53190" w:rsidRDefault="00E53190"/>
    <w:p w14:paraId="26B65907" w14:textId="77777777" w:rsidR="00E53190" w:rsidRPr="00E53190" w:rsidRDefault="00E53190" w:rsidP="00E53190">
      <w:pPr>
        <w:jc w:val="center"/>
        <w:rPr>
          <w:b/>
          <w:bCs/>
          <w:sz w:val="28"/>
          <w:szCs w:val="28"/>
        </w:rPr>
      </w:pPr>
      <w:r w:rsidRPr="00E53190">
        <w:rPr>
          <w:b/>
          <w:bCs/>
          <w:sz w:val="28"/>
          <w:szCs w:val="28"/>
        </w:rPr>
        <w:t xml:space="preserve">Formation of </w:t>
      </w:r>
      <w:r w:rsidRPr="00E53190">
        <w:rPr>
          <w:b/>
          <w:bCs/>
          <w:sz w:val="28"/>
          <w:szCs w:val="28"/>
        </w:rPr>
        <w:t>Asaad Sena</w:t>
      </w:r>
    </w:p>
    <w:p w14:paraId="3C821E50" w14:textId="77777777" w:rsidR="00E53190" w:rsidRPr="00E53190" w:rsidRDefault="00E53190" w:rsidP="00E53190">
      <w:pPr>
        <w:spacing w:line="360" w:lineRule="auto"/>
        <w:ind w:firstLine="720"/>
        <w:jc w:val="both"/>
        <w:rPr>
          <w:sz w:val="24"/>
          <w:szCs w:val="24"/>
        </w:rPr>
      </w:pPr>
      <w:r w:rsidRPr="00E53190">
        <w:rPr>
          <w:sz w:val="24"/>
          <w:szCs w:val="24"/>
        </w:rPr>
        <w:t xml:space="preserve">As part of NSS units </w:t>
      </w:r>
      <w:r w:rsidRPr="00E53190">
        <w:rPr>
          <w:sz w:val="24"/>
          <w:szCs w:val="24"/>
        </w:rPr>
        <w:t xml:space="preserve">Asaad Sena </w:t>
      </w:r>
      <w:r w:rsidRPr="00E53190">
        <w:rPr>
          <w:sz w:val="24"/>
          <w:szCs w:val="24"/>
        </w:rPr>
        <w:t xml:space="preserve">was formed </w:t>
      </w:r>
      <w:r>
        <w:rPr>
          <w:sz w:val="24"/>
          <w:szCs w:val="24"/>
        </w:rPr>
        <w:t xml:space="preserve">under the coordination of Dr Princy Francis </w:t>
      </w:r>
      <w:r w:rsidRPr="00E53190">
        <w:rPr>
          <w:sz w:val="24"/>
          <w:szCs w:val="24"/>
        </w:rPr>
        <w:t xml:space="preserve">in the MES Asmabi College on 4-4-2023. The agenda of Asaad Sena is to be a part of government initiatives to form drug free campus and society. </w:t>
      </w:r>
    </w:p>
    <w:p w14:paraId="66D1B974" w14:textId="77777777" w:rsidR="00E53190" w:rsidRDefault="00E53190" w:rsidP="00E53190">
      <w:pPr>
        <w:ind w:firstLine="720"/>
        <w:jc w:val="center"/>
      </w:pPr>
      <w:r>
        <w:rPr>
          <w:noProof/>
        </w:rPr>
        <w:drawing>
          <wp:inline distT="0" distB="0" distL="0" distR="0" wp14:anchorId="16C4818B" wp14:editId="0BAA6247">
            <wp:extent cx="3185160" cy="2827020"/>
            <wp:effectExtent l="0" t="0" r="0" b="0"/>
            <wp:docPr id="1595859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90"/>
    <w:rsid w:val="00275D5C"/>
    <w:rsid w:val="00501DD3"/>
    <w:rsid w:val="00A47CF9"/>
    <w:rsid w:val="00E53190"/>
    <w:rsid w:val="00F4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1A17"/>
  <w15:chartTrackingRefBased/>
  <w15:docId w15:val="{90E8D7FC-0CB3-4E5B-8EB9-DADF35C9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2024-06-04T10:56:00Z</cp:lastPrinted>
  <dcterms:created xsi:type="dcterms:W3CDTF">2024-06-04T10:35:00Z</dcterms:created>
  <dcterms:modified xsi:type="dcterms:W3CDTF">2024-06-04T10:56:00Z</dcterms:modified>
</cp:coreProperties>
</file>