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E29DE" w14:textId="77777777" w:rsidR="00041E05" w:rsidRDefault="00041E05" w:rsidP="00041E05"/>
    <w:p w14:paraId="29CE998C" w14:textId="75E5541E" w:rsidR="00041E05" w:rsidRDefault="00041E05" w:rsidP="00041E05">
      <w:pPr>
        <w:jc w:val="center"/>
        <w:rPr>
          <w:rFonts w:ascii="Times New Roman" w:hAnsi="Times New Roman" w:cs="Times New Roman"/>
          <w:sz w:val="28"/>
          <w:szCs w:val="28"/>
        </w:rPr>
      </w:pPr>
      <w:r w:rsidRPr="00041E05">
        <w:rPr>
          <w:rFonts w:ascii="Times New Roman" w:hAnsi="Times New Roman" w:cs="Times New Roman"/>
          <w:sz w:val="28"/>
          <w:szCs w:val="28"/>
        </w:rPr>
        <w:t>Department of Psychology</w:t>
      </w:r>
    </w:p>
    <w:p w14:paraId="6548FA02" w14:textId="78AD421F" w:rsidR="00041E05" w:rsidRDefault="00041E05" w:rsidP="00041E05">
      <w:pPr>
        <w:jc w:val="center"/>
        <w:rPr>
          <w:rFonts w:ascii="Times New Roman" w:hAnsi="Times New Roman" w:cs="Times New Roman"/>
          <w:sz w:val="28"/>
          <w:szCs w:val="28"/>
        </w:rPr>
      </w:pPr>
      <w:r w:rsidRPr="00041E05">
        <w:rPr>
          <w:rFonts w:ascii="Times New Roman" w:hAnsi="Times New Roman" w:cs="Times New Roman"/>
          <w:sz w:val="28"/>
          <w:szCs w:val="28"/>
        </w:rPr>
        <w:t xml:space="preserve">MES </w:t>
      </w:r>
      <w:proofErr w:type="spellStart"/>
      <w:r w:rsidRPr="00041E05">
        <w:rPr>
          <w:rFonts w:ascii="Times New Roman" w:hAnsi="Times New Roman" w:cs="Times New Roman"/>
          <w:sz w:val="28"/>
          <w:szCs w:val="28"/>
        </w:rPr>
        <w:t>Asmabi</w:t>
      </w:r>
      <w:proofErr w:type="spellEnd"/>
      <w:r w:rsidRPr="00041E05">
        <w:rPr>
          <w:rFonts w:ascii="Times New Roman" w:hAnsi="Times New Roman" w:cs="Times New Roman"/>
          <w:sz w:val="28"/>
          <w:szCs w:val="28"/>
        </w:rPr>
        <w:t xml:space="preserve"> College</w:t>
      </w:r>
    </w:p>
    <w:p w14:paraId="7C5F946F" w14:textId="77777777" w:rsidR="0071034F" w:rsidRPr="00041E05" w:rsidRDefault="0071034F" w:rsidP="00041E05">
      <w:pPr>
        <w:jc w:val="center"/>
        <w:rPr>
          <w:rFonts w:ascii="Times New Roman" w:hAnsi="Times New Roman" w:cs="Times New Roman"/>
          <w:sz w:val="28"/>
          <w:szCs w:val="28"/>
        </w:rPr>
      </w:pPr>
    </w:p>
    <w:p w14:paraId="0564BFBE" w14:textId="3F791EB8" w:rsidR="00041E05" w:rsidRPr="00041E05" w:rsidRDefault="00041E05" w:rsidP="00041E05">
      <w:pPr>
        <w:spacing w:line="360" w:lineRule="auto"/>
        <w:jc w:val="both"/>
        <w:rPr>
          <w:rFonts w:ascii="Times New Roman" w:hAnsi="Times New Roman" w:cs="Times New Roman"/>
          <w:sz w:val="24"/>
          <w:szCs w:val="24"/>
        </w:rPr>
      </w:pPr>
      <w:r w:rsidRPr="00041E05">
        <w:rPr>
          <w:rFonts w:ascii="Times New Roman" w:hAnsi="Times New Roman" w:cs="Times New Roman"/>
          <w:sz w:val="24"/>
          <w:szCs w:val="24"/>
        </w:rPr>
        <w:t xml:space="preserve">The Department of Psychology at MES </w:t>
      </w:r>
      <w:proofErr w:type="spellStart"/>
      <w:r w:rsidRPr="00041E05">
        <w:rPr>
          <w:rFonts w:ascii="Times New Roman" w:hAnsi="Times New Roman" w:cs="Times New Roman"/>
          <w:sz w:val="24"/>
          <w:szCs w:val="24"/>
        </w:rPr>
        <w:t>Asmabi</w:t>
      </w:r>
      <w:proofErr w:type="spellEnd"/>
      <w:r w:rsidRPr="00041E05">
        <w:rPr>
          <w:rFonts w:ascii="Times New Roman" w:hAnsi="Times New Roman" w:cs="Times New Roman"/>
          <w:sz w:val="24"/>
          <w:szCs w:val="24"/>
        </w:rPr>
        <w:t xml:space="preserve"> College celebrated its annual Psychology Association Day on December 20, 2023. The event was a significant occasion, marked by the unveiling of the new association's name and a series of enriching speeches and presentations from esteemed guests and faculty members. The program was well-attended, with participation from 95 students, faculty.</w:t>
      </w:r>
    </w:p>
    <w:p w14:paraId="11109642" w14:textId="48E063BE" w:rsidR="00041E05" w:rsidRPr="00041E05" w:rsidRDefault="00041E05" w:rsidP="00041E05">
      <w:pPr>
        <w:spacing w:line="360" w:lineRule="auto"/>
        <w:jc w:val="both"/>
        <w:rPr>
          <w:rFonts w:ascii="Times New Roman" w:hAnsi="Times New Roman" w:cs="Times New Roman"/>
          <w:sz w:val="24"/>
          <w:szCs w:val="24"/>
        </w:rPr>
      </w:pPr>
      <w:r w:rsidRPr="00041E05">
        <w:rPr>
          <w:rFonts w:ascii="Times New Roman" w:hAnsi="Times New Roman" w:cs="Times New Roman"/>
          <w:sz w:val="24"/>
          <w:szCs w:val="24"/>
        </w:rPr>
        <w:t xml:space="preserve">The event commenced with a warm welcome speech by Aslam, a second-year B.Sc. Psychology student. He set the tone for the day, expressing gratitude towards the faculty and students for their continual support and enthusiasm in enhancing the learning environment within the department. Dr. Reena Mohammed, Vice Principal of MES </w:t>
      </w:r>
      <w:proofErr w:type="spellStart"/>
      <w:r w:rsidRPr="00041E05">
        <w:rPr>
          <w:rFonts w:ascii="Times New Roman" w:hAnsi="Times New Roman" w:cs="Times New Roman"/>
          <w:sz w:val="24"/>
          <w:szCs w:val="24"/>
        </w:rPr>
        <w:t>Asmabi</w:t>
      </w:r>
      <w:proofErr w:type="spellEnd"/>
      <w:r w:rsidRPr="00041E05">
        <w:rPr>
          <w:rFonts w:ascii="Times New Roman" w:hAnsi="Times New Roman" w:cs="Times New Roman"/>
          <w:sz w:val="24"/>
          <w:szCs w:val="24"/>
        </w:rPr>
        <w:t xml:space="preserve"> College, delivered the presidential address. She highlighted the importance of psychological well-being and the pivotal role the psychology department plays in fostering an understanding of mental health issues among students.</w:t>
      </w:r>
      <w:r>
        <w:rPr>
          <w:rFonts w:ascii="Times New Roman" w:hAnsi="Times New Roman" w:cs="Times New Roman"/>
          <w:sz w:val="24"/>
          <w:szCs w:val="24"/>
        </w:rPr>
        <w:t xml:space="preserve"> </w:t>
      </w:r>
      <w:r w:rsidRPr="00041E05">
        <w:rPr>
          <w:rFonts w:ascii="Times New Roman" w:hAnsi="Times New Roman" w:cs="Times New Roman"/>
          <w:sz w:val="24"/>
          <w:szCs w:val="24"/>
        </w:rPr>
        <w:t>The highlight of the day was the inaugural address and the revealing of the new association's name by Sharika M S, a renowned Music Therapist. Sharika captivated the audience with her experiences in integrating music with psychological therapies. She also performed a few musical pieces, demonstrating the therapeutic impact of music on mental health. Her presentation was not only informative but also showcased the practical applications of music therapy in psychology. The event also featured felicitations by distinguished personalities:</w:t>
      </w:r>
      <w:r>
        <w:rPr>
          <w:rFonts w:ascii="Times New Roman" w:hAnsi="Times New Roman" w:cs="Times New Roman"/>
          <w:sz w:val="24"/>
          <w:szCs w:val="24"/>
        </w:rPr>
        <w:t xml:space="preserve"> </w:t>
      </w:r>
      <w:r w:rsidRPr="00041E05">
        <w:rPr>
          <w:rFonts w:ascii="Times New Roman" w:hAnsi="Times New Roman" w:cs="Times New Roman"/>
          <w:sz w:val="24"/>
          <w:szCs w:val="24"/>
        </w:rPr>
        <w:t xml:space="preserve">Dr. K. P </w:t>
      </w:r>
      <w:proofErr w:type="spellStart"/>
      <w:r w:rsidRPr="00041E05">
        <w:rPr>
          <w:rFonts w:ascii="Times New Roman" w:hAnsi="Times New Roman" w:cs="Times New Roman"/>
          <w:sz w:val="24"/>
          <w:szCs w:val="24"/>
        </w:rPr>
        <w:t>Sumedhan</w:t>
      </w:r>
      <w:proofErr w:type="spellEnd"/>
      <w:r w:rsidRPr="00041E05">
        <w:rPr>
          <w:rFonts w:ascii="Times New Roman" w:hAnsi="Times New Roman" w:cs="Times New Roman"/>
          <w:sz w:val="24"/>
          <w:szCs w:val="24"/>
        </w:rPr>
        <w:t xml:space="preserve">, Director of the </w:t>
      </w:r>
      <w:proofErr w:type="gramStart"/>
      <w:r w:rsidRPr="00041E05">
        <w:rPr>
          <w:rFonts w:ascii="Times New Roman" w:hAnsi="Times New Roman" w:cs="Times New Roman"/>
          <w:sz w:val="24"/>
          <w:szCs w:val="24"/>
        </w:rPr>
        <w:t>Self Financing</w:t>
      </w:r>
      <w:proofErr w:type="gramEnd"/>
      <w:r w:rsidRPr="00041E05">
        <w:rPr>
          <w:rFonts w:ascii="Times New Roman" w:hAnsi="Times New Roman" w:cs="Times New Roman"/>
          <w:sz w:val="24"/>
          <w:szCs w:val="24"/>
        </w:rPr>
        <w:t xml:space="preserve"> Department, appreciated the efforts of the students and faculty in organizing the event and encouraged further exploration of innovative practices in psychology.</w:t>
      </w:r>
      <w:r>
        <w:rPr>
          <w:rFonts w:ascii="Times New Roman" w:hAnsi="Times New Roman" w:cs="Times New Roman"/>
          <w:sz w:val="24"/>
          <w:szCs w:val="24"/>
        </w:rPr>
        <w:t xml:space="preserve"> </w:t>
      </w:r>
      <w:r w:rsidRPr="00041E05">
        <w:rPr>
          <w:rFonts w:ascii="Times New Roman" w:hAnsi="Times New Roman" w:cs="Times New Roman"/>
          <w:sz w:val="24"/>
          <w:szCs w:val="24"/>
        </w:rPr>
        <w:t>Laya P S, Union Chairperson, emphasized the importance of student-led initiatives and praised the active participation of the student body in academic and extracurricular activities.</w:t>
      </w:r>
      <w:r>
        <w:rPr>
          <w:rFonts w:ascii="Times New Roman" w:hAnsi="Times New Roman" w:cs="Times New Roman"/>
          <w:sz w:val="24"/>
          <w:szCs w:val="24"/>
        </w:rPr>
        <w:t xml:space="preserve"> </w:t>
      </w:r>
      <w:r w:rsidRPr="00041E05">
        <w:rPr>
          <w:rFonts w:ascii="Times New Roman" w:hAnsi="Times New Roman" w:cs="Times New Roman"/>
          <w:sz w:val="24"/>
          <w:szCs w:val="24"/>
        </w:rPr>
        <w:t xml:space="preserve">Lathif </w:t>
      </w:r>
      <w:proofErr w:type="spellStart"/>
      <w:r w:rsidRPr="00041E05">
        <w:rPr>
          <w:rFonts w:ascii="Times New Roman" w:hAnsi="Times New Roman" w:cs="Times New Roman"/>
          <w:sz w:val="24"/>
          <w:szCs w:val="24"/>
        </w:rPr>
        <w:t>Penath</w:t>
      </w:r>
      <w:proofErr w:type="spellEnd"/>
      <w:r w:rsidRPr="00041E05">
        <w:rPr>
          <w:rFonts w:ascii="Times New Roman" w:hAnsi="Times New Roman" w:cs="Times New Roman"/>
          <w:sz w:val="24"/>
          <w:szCs w:val="24"/>
        </w:rPr>
        <w:t>, HOD of the Department of Psychology, discussed future plans for the department and the importance of such events in enhancing student skills and knowledge.</w:t>
      </w:r>
    </w:p>
    <w:p w14:paraId="44611F6B" w14:textId="6C72F5A8" w:rsidR="00041E05" w:rsidRPr="00041E05" w:rsidRDefault="00041E05" w:rsidP="00041E05">
      <w:pPr>
        <w:spacing w:line="360" w:lineRule="auto"/>
        <w:jc w:val="both"/>
        <w:rPr>
          <w:rFonts w:ascii="Times New Roman" w:hAnsi="Times New Roman" w:cs="Times New Roman"/>
          <w:sz w:val="24"/>
          <w:szCs w:val="24"/>
        </w:rPr>
      </w:pPr>
      <w:r w:rsidRPr="00041E05">
        <w:rPr>
          <w:rFonts w:ascii="Times New Roman" w:hAnsi="Times New Roman" w:cs="Times New Roman"/>
          <w:sz w:val="24"/>
          <w:szCs w:val="24"/>
        </w:rPr>
        <w:t xml:space="preserve">The vote of thanks was delivered by Ms. Arathy </w:t>
      </w:r>
      <w:proofErr w:type="gramStart"/>
      <w:r w:rsidRPr="00041E05">
        <w:rPr>
          <w:rFonts w:ascii="Times New Roman" w:hAnsi="Times New Roman" w:cs="Times New Roman"/>
          <w:sz w:val="24"/>
          <w:szCs w:val="24"/>
        </w:rPr>
        <w:t>A</w:t>
      </w:r>
      <w:proofErr w:type="gramEnd"/>
      <w:r w:rsidRPr="00041E05">
        <w:rPr>
          <w:rFonts w:ascii="Times New Roman" w:hAnsi="Times New Roman" w:cs="Times New Roman"/>
          <w:sz w:val="24"/>
          <w:szCs w:val="24"/>
        </w:rPr>
        <w:t xml:space="preserve"> P, a second-year B.Sc. Psychology student. She extended gratitude to all the speakers, participants, and organizers for their contributions, making the event a success.</w:t>
      </w:r>
    </w:p>
    <w:p w14:paraId="5CFF239C" w14:textId="7C944ABA" w:rsidR="00041E05" w:rsidRPr="00041E05" w:rsidRDefault="00041E05" w:rsidP="00041E05">
      <w:pPr>
        <w:spacing w:line="360" w:lineRule="auto"/>
        <w:jc w:val="both"/>
        <w:rPr>
          <w:rFonts w:ascii="Times New Roman" w:hAnsi="Times New Roman" w:cs="Times New Roman"/>
          <w:sz w:val="24"/>
          <w:szCs w:val="24"/>
        </w:rPr>
      </w:pPr>
      <w:r w:rsidRPr="00041E05">
        <w:rPr>
          <w:rFonts w:ascii="Times New Roman" w:hAnsi="Times New Roman" w:cs="Times New Roman"/>
          <w:sz w:val="24"/>
          <w:szCs w:val="24"/>
        </w:rPr>
        <w:lastRenderedPageBreak/>
        <w:t>The Psychology Association Day was a memorable event that not only provided an opportunity for learning and celebration but also fostered a deeper connection between students and the field of psychology. The presentations and discussions highlighted contemporary issues and innovative techniques in the realm of mental health, enriching the educational experience for all attendees.</w:t>
      </w:r>
    </w:p>
    <w:p w14:paraId="43060C69" w14:textId="77777777" w:rsidR="00041E05" w:rsidRPr="00041E05" w:rsidRDefault="00041E05" w:rsidP="00041E05">
      <w:pPr>
        <w:spacing w:line="360" w:lineRule="auto"/>
        <w:jc w:val="both"/>
        <w:rPr>
          <w:rFonts w:ascii="Times New Roman" w:hAnsi="Times New Roman" w:cs="Times New Roman"/>
          <w:sz w:val="24"/>
          <w:szCs w:val="24"/>
        </w:rPr>
      </w:pPr>
      <w:r w:rsidRPr="00041E05">
        <w:rPr>
          <w:rFonts w:ascii="Times New Roman" w:hAnsi="Times New Roman" w:cs="Times New Roman"/>
          <w:sz w:val="24"/>
          <w:szCs w:val="24"/>
        </w:rPr>
        <w:t xml:space="preserve">The event concluded on a high note, with students and faculty looking forward to more such enriching experiences in the future, thereby enhancing the academic and professional growth of the psychology students at MES </w:t>
      </w:r>
      <w:proofErr w:type="spellStart"/>
      <w:r w:rsidRPr="00041E05">
        <w:rPr>
          <w:rFonts w:ascii="Times New Roman" w:hAnsi="Times New Roman" w:cs="Times New Roman"/>
          <w:sz w:val="24"/>
          <w:szCs w:val="24"/>
        </w:rPr>
        <w:t>Asmabi</w:t>
      </w:r>
      <w:proofErr w:type="spellEnd"/>
      <w:r w:rsidRPr="00041E05">
        <w:rPr>
          <w:rFonts w:ascii="Times New Roman" w:hAnsi="Times New Roman" w:cs="Times New Roman"/>
          <w:sz w:val="24"/>
          <w:szCs w:val="24"/>
        </w:rPr>
        <w:t xml:space="preserve"> College.</w:t>
      </w:r>
    </w:p>
    <w:p w14:paraId="699A64F3" w14:textId="26AACA77" w:rsidR="00B75275" w:rsidRDefault="00DC6DB6" w:rsidP="00041E0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2607B5" wp14:editId="4FB94213">
            <wp:extent cx="5812155" cy="8229600"/>
            <wp:effectExtent l="133350" t="114300" r="150495" b="171450"/>
            <wp:docPr id="1482962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62800" name="Picture 1482962800"/>
                    <pic:cNvPicPr/>
                  </pic:nvPicPr>
                  <pic:blipFill>
                    <a:blip r:embed="rId5">
                      <a:extLst>
                        <a:ext uri="{28A0092B-C50C-407E-A947-70E740481C1C}">
                          <a14:useLocalDpi xmlns:a14="http://schemas.microsoft.com/office/drawing/2010/main" val="0"/>
                        </a:ext>
                      </a:extLst>
                    </a:blip>
                    <a:stretch>
                      <a:fillRect/>
                    </a:stretch>
                  </pic:blipFill>
                  <pic:spPr>
                    <a:xfrm>
                      <a:off x="0" y="0"/>
                      <a:ext cx="5812155" cy="8229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D882310" w14:textId="21F5C4C5" w:rsidR="0071034F" w:rsidRDefault="0071034F" w:rsidP="00041E0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C8A823F" wp14:editId="75509C9B">
            <wp:extent cx="4629150" cy="3192780"/>
            <wp:effectExtent l="0" t="0" r="0" b="7620"/>
            <wp:docPr id="2083021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21705" name="Picture 2083021705"/>
                    <pic:cNvPicPr/>
                  </pic:nvPicPr>
                  <pic:blipFill>
                    <a:blip r:embed="rId6">
                      <a:extLst>
                        <a:ext uri="{28A0092B-C50C-407E-A947-70E740481C1C}">
                          <a14:useLocalDpi xmlns:a14="http://schemas.microsoft.com/office/drawing/2010/main" val="0"/>
                        </a:ext>
                      </a:extLst>
                    </a:blip>
                    <a:stretch>
                      <a:fillRect/>
                    </a:stretch>
                  </pic:blipFill>
                  <pic:spPr>
                    <a:xfrm>
                      <a:off x="0" y="0"/>
                      <a:ext cx="4629150" cy="3192780"/>
                    </a:xfrm>
                    <a:prstGeom prst="rect">
                      <a:avLst/>
                    </a:prstGeom>
                  </pic:spPr>
                </pic:pic>
              </a:graphicData>
            </a:graphic>
          </wp:inline>
        </w:drawing>
      </w:r>
    </w:p>
    <w:p w14:paraId="5A117022" w14:textId="4164A947" w:rsidR="0071034F" w:rsidRDefault="0071034F" w:rsidP="00041E0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BED4FF" wp14:editId="054165CD">
            <wp:extent cx="5943600" cy="3343275"/>
            <wp:effectExtent l="0" t="0" r="0" b="9525"/>
            <wp:docPr id="1866543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43301" name="Picture 1866543301"/>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1042DF5" w14:textId="77777777" w:rsidR="0071034F" w:rsidRPr="00041E05" w:rsidRDefault="0071034F" w:rsidP="00041E05">
      <w:pPr>
        <w:spacing w:line="360" w:lineRule="auto"/>
        <w:jc w:val="both"/>
        <w:rPr>
          <w:rFonts w:ascii="Times New Roman" w:hAnsi="Times New Roman" w:cs="Times New Roman"/>
          <w:sz w:val="24"/>
          <w:szCs w:val="24"/>
        </w:rPr>
      </w:pPr>
    </w:p>
    <w:sectPr w:rsidR="0071034F" w:rsidRPr="00041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811C2"/>
    <w:multiLevelType w:val="multilevel"/>
    <w:tmpl w:val="00B0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67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05"/>
    <w:rsid w:val="00041E05"/>
    <w:rsid w:val="00177F20"/>
    <w:rsid w:val="0071034F"/>
    <w:rsid w:val="00B75275"/>
    <w:rsid w:val="00DC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1DC0"/>
  <w15:chartTrackingRefBased/>
  <w15:docId w15:val="{10212374-053D-4CA0-A927-078327B3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43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2</cp:revision>
  <dcterms:created xsi:type="dcterms:W3CDTF">2024-06-04T05:55:00Z</dcterms:created>
  <dcterms:modified xsi:type="dcterms:W3CDTF">2024-06-04T06:37:00Z</dcterms:modified>
</cp:coreProperties>
</file>